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81" w:rsidRDefault="00CD1581" w:rsidP="006867C0">
      <w:pPr>
        <w:spacing w:after="0" w:line="240" w:lineRule="auto"/>
        <w:rPr>
          <w:rFonts w:ascii="Times New Roman" w:hAnsi="Times New Roman" w:cs="Times New Roman"/>
          <w:b/>
          <w:sz w:val="24"/>
          <w:szCs w:val="24"/>
        </w:rPr>
      </w:pPr>
      <w:r w:rsidRPr="00AF045F">
        <w:rPr>
          <w:rFonts w:ascii="Times New Roman" w:hAnsi="Times New Roman" w:cs="Times New Roman"/>
          <w:b/>
          <w:sz w:val="24"/>
          <w:szCs w:val="24"/>
        </w:rPr>
        <w:t>Data Analysis</w:t>
      </w:r>
    </w:p>
    <w:p w:rsidR="006867C0" w:rsidRPr="006867C0" w:rsidRDefault="006867C0" w:rsidP="006867C0">
      <w:pPr>
        <w:spacing w:after="0" w:line="240" w:lineRule="auto"/>
        <w:rPr>
          <w:rFonts w:ascii="Times New Roman" w:hAnsi="Times New Roman" w:cs="Times New Roman"/>
          <w:b/>
        </w:rPr>
      </w:pPr>
    </w:p>
    <w:p w:rsidR="002A4378" w:rsidRDefault="002A4378" w:rsidP="006867C0">
      <w:pPr>
        <w:spacing w:after="0" w:line="240" w:lineRule="auto"/>
        <w:rPr>
          <w:rFonts w:ascii="Times New Roman" w:hAnsi="Times New Roman" w:cs="Times New Roman"/>
          <w:b/>
        </w:rPr>
      </w:pPr>
      <w:r>
        <w:rPr>
          <w:rFonts w:ascii="Times New Roman" w:hAnsi="Times New Roman" w:cs="Times New Roman"/>
          <w:b/>
        </w:rPr>
        <w:t xml:space="preserve">Goals: </w:t>
      </w:r>
    </w:p>
    <w:p w:rsidR="002A4378" w:rsidRDefault="002A4378" w:rsidP="006867C0">
      <w:pPr>
        <w:spacing w:after="0" w:line="240" w:lineRule="auto"/>
        <w:rPr>
          <w:rFonts w:ascii="Times New Roman" w:hAnsi="Times New Roman" w:cs="Times New Roman"/>
        </w:rPr>
      </w:pPr>
      <w:r>
        <w:rPr>
          <w:rFonts w:ascii="Times New Roman" w:hAnsi="Times New Roman" w:cs="Times New Roman"/>
        </w:rPr>
        <w:t>Students develop skills in drawing conclusions and critically evaluating results based on data.</w:t>
      </w:r>
    </w:p>
    <w:p w:rsidR="002A4378" w:rsidRDefault="002A4378" w:rsidP="006867C0">
      <w:pPr>
        <w:spacing w:after="0" w:line="240" w:lineRule="auto"/>
        <w:rPr>
          <w:rFonts w:ascii="Times New Roman" w:hAnsi="Times New Roman" w:cs="Times New Roman"/>
        </w:rPr>
      </w:pPr>
    </w:p>
    <w:p w:rsidR="002A4378" w:rsidRDefault="002A4378" w:rsidP="006867C0">
      <w:pPr>
        <w:spacing w:after="0" w:line="240" w:lineRule="auto"/>
        <w:rPr>
          <w:rFonts w:ascii="Times New Roman" w:hAnsi="Times New Roman" w:cs="Times New Roman"/>
          <w:b/>
        </w:rPr>
      </w:pPr>
      <w:r>
        <w:rPr>
          <w:rFonts w:ascii="Times New Roman" w:hAnsi="Times New Roman" w:cs="Times New Roman"/>
          <w:b/>
        </w:rPr>
        <w:t>Expected Learning Outcomes:</w:t>
      </w:r>
    </w:p>
    <w:p w:rsidR="00150BA8" w:rsidRDefault="002A4378" w:rsidP="006867C0">
      <w:pPr>
        <w:pStyle w:val="ListParagraph"/>
        <w:numPr>
          <w:ilvl w:val="0"/>
          <w:numId w:val="1"/>
        </w:numPr>
        <w:spacing w:after="0" w:line="240" w:lineRule="auto"/>
        <w:rPr>
          <w:rFonts w:ascii="Times New Roman" w:hAnsi="Times New Roman" w:cs="Times New Roman"/>
        </w:rPr>
      </w:pPr>
      <w:r w:rsidRPr="002A4378">
        <w:rPr>
          <w:rFonts w:ascii="Times New Roman" w:hAnsi="Times New Roman" w:cs="Times New Roman"/>
        </w:rPr>
        <w:t>Students understand basic concepts</w:t>
      </w:r>
      <w:r w:rsidR="00150BA8">
        <w:rPr>
          <w:rFonts w:ascii="Times New Roman" w:hAnsi="Times New Roman" w:cs="Times New Roman"/>
        </w:rPr>
        <w:t xml:space="preserve"> of statistics and probability.</w:t>
      </w:r>
    </w:p>
    <w:p w:rsidR="00150BA8" w:rsidRDefault="00150BA8" w:rsidP="006867C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Students </w:t>
      </w:r>
      <w:r w:rsidR="002A4378" w:rsidRPr="002A4378">
        <w:rPr>
          <w:rFonts w:ascii="Times New Roman" w:hAnsi="Times New Roman" w:cs="Times New Roman"/>
        </w:rPr>
        <w:t xml:space="preserve">comprehend methods needed to analyze and critically </w:t>
      </w:r>
      <w:r>
        <w:rPr>
          <w:rFonts w:ascii="Times New Roman" w:hAnsi="Times New Roman" w:cs="Times New Roman"/>
        </w:rPr>
        <w:t>evaluate statistical arguments.</w:t>
      </w:r>
    </w:p>
    <w:p w:rsidR="002A4378" w:rsidRDefault="00150BA8" w:rsidP="006867C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Students </w:t>
      </w:r>
      <w:r w:rsidR="002A4378" w:rsidRPr="002A4378">
        <w:rPr>
          <w:rFonts w:ascii="Times New Roman" w:hAnsi="Times New Roman" w:cs="Times New Roman"/>
        </w:rPr>
        <w:t xml:space="preserve">recognize the importance of statistical ideas.  </w:t>
      </w:r>
    </w:p>
    <w:p w:rsidR="002A4378" w:rsidRPr="002A4378" w:rsidRDefault="002A4378" w:rsidP="006867C0">
      <w:pPr>
        <w:pStyle w:val="ListParagraph"/>
        <w:spacing w:after="0" w:line="240" w:lineRule="auto"/>
        <w:rPr>
          <w:rFonts w:ascii="Times New Roman" w:hAnsi="Times New Roman" w:cs="Times New Roman"/>
        </w:rPr>
      </w:pPr>
    </w:p>
    <w:p w:rsidR="00CD1581" w:rsidRPr="002A4378" w:rsidRDefault="00CD1581" w:rsidP="006867C0">
      <w:pPr>
        <w:spacing w:after="0" w:line="240" w:lineRule="auto"/>
        <w:rPr>
          <w:rFonts w:ascii="Times New Roman" w:hAnsi="Times New Roman" w:cs="Times New Roman"/>
          <w:b/>
          <w:i/>
        </w:rPr>
      </w:pPr>
      <w:r w:rsidRPr="002A4378">
        <w:rPr>
          <w:rFonts w:ascii="Times New Roman" w:hAnsi="Times New Roman" w:cs="Times New Roman"/>
          <w:b/>
          <w:i/>
        </w:rPr>
        <w:t xml:space="preserve">Scoring Rubric: </w:t>
      </w:r>
    </w:p>
    <w:p w:rsidR="00CD1581" w:rsidRPr="00AF045F" w:rsidRDefault="00CD1581" w:rsidP="006867C0">
      <w:pPr>
        <w:pStyle w:val="Default"/>
        <w:pBdr>
          <w:top w:val="single" w:sz="4" w:space="4" w:color="auto"/>
          <w:left w:val="single" w:sz="4" w:space="4" w:color="auto"/>
          <w:bottom w:val="single" w:sz="4" w:space="1" w:color="auto"/>
          <w:right w:val="single" w:sz="4" w:space="4" w:color="auto"/>
        </w:pBdr>
        <w:rPr>
          <w:bCs/>
          <w:sz w:val="22"/>
          <w:szCs w:val="22"/>
        </w:rPr>
      </w:pPr>
      <w:r w:rsidRPr="00AF045F">
        <w:rPr>
          <w:bCs/>
          <w:sz w:val="22"/>
          <w:szCs w:val="22"/>
        </w:rPr>
        <w:t xml:space="preserve">Assessment of GE Data Analysis </w:t>
      </w:r>
      <w:r w:rsidR="00DA479E">
        <w:rPr>
          <w:bCs/>
          <w:sz w:val="22"/>
          <w:szCs w:val="22"/>
        </w:rPr>
        <w:t>Courses</w:t>
      </w:r>
    </w:p>
    <w:p w:rsidR="00CD1581" w:rsidRPr="00AF045F" w:rsidRDefault="00CD1581" w:rsidP="006867C0">
      <w:pPr>
        <w:pStyle w:val="Default"/>
        <w:pBdr>
          <w:top w:val="single" w:sz="4" w:space="4" w:color="auto"/>
          <w:left w:val="single" w:sz="4" w:space="4" w:color="auto"/>
          <w:bottom w:val="single" w:sz="4" w:space="1" w:color="auto"/>
          <w:right w:val="single" w:sz="4" w:space="4" w:color="auto"/>
        </w:pBdr>
        <w:rPr>
          <w:bCs/>
          <w:sz w:val="22"/>
          <w:szCs w:val="22"/>
        </w:rPr>
      </w:pPr>
    </w:p>
    <w:p w:rsidR="00AF045F" w:rsidRDefault="00CD1581" w:rsidP="006867C0">
      <w:pPr>
        <w:pStyle w:val="Default"/>
        <w:pBdr>
          <w:top w:val="single" w:sz="4" w:space="4" w:color="auto"/>
          <w:left w:val="single" w:sz="4" w:space="4" w:color="auto"/>
          <w:bottom w:val="single" w:sz="4" w:space="1" w:color="auto"/>
          <w:right w:val="single" w:sz="4" w:space="4" w:color="auto"/>
        </w:pBdr>
        <w:rPr>
          <w:bCs/>
          <w:sz w:val="22"/>
          <w:szCs w:val="22"/>
        </w:rPr>
      </w:pPr>
      <w:r w:rsidRPr="00AF045F">
        <w:rPr>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AF045F" w:rsidRPr="00AF045F" w:rsidRDefault="00AF045F" w:rsidP="006867C0">
      <w:pPr>
        <w:tabs>
          <w:tab w:val="left" w:pos="1515"/>
        </w:tabs>
        <w:spacing w:after="0" w:line="240" w:lineRule="auto"/>
      </w:pPr>
      <w:r>
        <w:tab/>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1813"/>
        <w:gridCol w:w="1887"/>
        <w:gridCol w:w="1845"/>
        <w:gridCol w:w="1864"/>
      </w:tblGrid>
      <w:tr w:rsidR="00150BA8" w:rsidRPr="00AF045F" w:rsidTr="005D2B18">
        <w:tc>
          <w:tcPr>
            <w:tcW w:w="2167" w:type="dxa"/>
          </w:tcPr>
          <w:p w:rsidR="00CD1581" w:rsidRPr="00AF045F" w:rsidRDefault="00CD1581" w:rsidP="00150BA8">
            <w:pPr>
              <w:spacing w:after="0"/>
              <w:rPr>
                <w:rFonts w:ascii="Times New Roman" w:hAnsi="Times New Roman" w:cs="Times New Roman"/>
              </w:rPr>
            </w:pPr>
          </w:p>
        </w:tc>
        <w:tc>
          <w:tcPr>
            <w:tcW w:w="1813" w:type="dxa"/>
          </w:tcPr>
          <w:p w:rsidR="00CD1581" w:rsidRPr="00AF045F" w:rsidRDefault="00CD1581" w:rsidP="00150BA8">
            <w:pPr>
              <w:spacing w:after="0"/>
              <w:rPr>
                <w:rFonts w:ascii="Times New Roman" w:hAnsi="Times New Roman" w:cs="Times New Roman"/>
              </w:rPr>
            </w:pPr>
            <w:r w:rsidRPr="00AF045F">
              <w:rPr>
                <w:rFonts w:ascii="Times New Roman" w:hAnsi="Times New Roman" w:cs="Times New Roman"/>
              </w:rPr>
              <w:t>Capstone</w:t>
            </w:r>
          </w:p>
          <w:p w:rsidR="00CD1581" w:rsidRPr="00AF045F" w:rsidRDefault="00CD1581" w:rsidP="00150BA8">
            <w:pPr>
              <w:spacing w:after="0"/>
              <w:rPr>
                <w:rFonts w:ascii="Times New Roman" w:hAnsi="Times New Roman" w:cs="Times New Roman"/>
              </w:rPr>
            </w:pPr>
            <w:r w:rsidRPr="00AF045F">
              <w:rPr>
                <w:rFonts w:ascii="Times New Roman" w:hAnsi="Times New Roman" w:cs="Times New Roman"/>
              </w:rPr>
              <w:t>(4)</w:t>
            </w:r>
          </w:p>
        </w:tc>
        <w:tc>
          <w:tcPr>
            <w:tcW w:w="1887" w:type="dxa"/>
          </w:tcPr>
          <w:p w:rsidR="00CD1581" w:rsidRPr="00AF045F" w:rsidRDefault="00CD1581" w:rsidP="00150BA8">
            <w:pPr>
              <w:spacing w:after="0"/>
              <w:rPr>
                <w:rFonts w:ascii="Times New Roman" w:hAnsi="Times New Roman" w:cs="Times New Roman"/>
              </w:rPr>
            </w:pPr>
            <w:r w:rsidRPr="00AF045F">
              <w:rPr>
                <w:rFonts w:ascii="Times New Roman" w:hAnsi="Times New Roman" w:cs="Times New Roman"/>
              </w:rPr>
              <w:t xml:space="preserve">Milestone </w:t>
            </w:r>
          </w:p>
          <w:p w:rsidR="00CD1581" w:rsidRPr="00AF045F" w:rsidRDefault="00CD1581" w:rsidP="00150BA8">
            <w:pPr>
              <w:spacing w:after="0"/>
              <w:rPr>
                <w:rFonts w:ascii="Times New Roman" w:hAnsi="Times New Roman" w:cs="Times New Roman"/>
              </w:rPr>
            </w:pPr>
            <w:r w:rsidRPr="00AF045F">
              <w:rPr>
                <w:rFonts w:ascii="Times New Roman" w:hAnsi="Times New Roman" w:cs="Times New Roman"/>
              </w:rPr>
              <w:t>(3)</w:t>
            </w:r>
          </w:p>
        </w:tc>
        <w:tc>
          <w:tcPr>
            <w:tcW w:w="1845" w:type="dxa"/>
          </w:tcPr>
          <w:p w:rsidR="00CD1581" w:rsidRPr="00AF045F" w:rsidRDefault="00CD1581" w:rsidP="00150BA8">
            <w:pPr>
              <w:spacing w:after="0"/>
              <w:rPr>
                <w:rFonts w:ascii="Times New Roman" w:hAnsi="Times New Roman" w:cs="Times New Roman"/>
              </w:rPr>
            </w:pPr>
            <w:r w:rsidRPr="00AF045F">
              <w:rPr>
                <w:rFonts w:ascii="Times New Roman" w:hAnsi="Times New Roman" w:cs="Times New Roman"/>
              </w:rPr>
              <w:t>Milestone</w:t>
            </w:r>
          </w:p>
          <w:p w:rsidR="00CD1581" w:rsidRPr="00AF045F" w:rsidRDefault="00CD1581" w:rsidP="00150BA8">
            <w:pPr>
              <w:spacing w:after="0"/>
              <w:rPr>
                <w:rFonts w:ascii="Times New Roman" w:hAnsi="Times New Roman" w:cs="Times New Roman"/>
              </w:rPr>
            </w:pPr>
            <w:r w:rsidRPr="00AF045F">
              <w:rPr>
                <w:rFonts w:ascii="Times New Roman" w:hAnsi="Times New Roman" w:cs="Times New Roman"/>
              </w:rPr>
              <w:t>(2)</w:t>
            </w:r>
          </w:p>
        </w:tc>
        <w:tc>
          <w:tcPr>
            <w:tcW w:w="1864" w:type="dxa"/>
          </w:tcPr>
          <w:p w:rsidR="00CD1581" w:rsidRPr="00AF045F" w:rsidRDefault="00CD1581" w:rsidP="00150BA8">
            <w:pPr>
              <w:spacing w:after="0"/>
              <w:rPr>
                <w:rFonts w:ascii="Times New Roman" w:hAnsi="Times New Roman" w:cs="Times New Roman"/>
              </w:rPr>
            </w:pPr>
            <w:r w:rsidRPr="00AF045F">
              <w:rPr>
                <w:rFonts w:ascii="Times New Roman" w:hAnsi="Times New Roman" w:cs="Times New Roman"/>
              </w:rPr>
              <w:t xml:space="preserve">Benchmark </w:t>
            </w:r>
          </w:p>
          <w:p w:rsidR="00CD1581" w:rsidRPr="00AF045F" w:rsidRDefault="00CD1581" w:rsidP="00150BA8">
            <w:pPr>
              <w:spacing w:after="0"/>
              <w:rPr>
                <w:rFonts w:ascii="Times New Roman" w:hAnsi="Times New Roman" w:cs="Times New Roman"/>
              </w:rPr>
            </w:pPr>
            <w:r w:rsidRPr="00AF045F">
              <w:rPr>
                <w:rFonts w:ascii="Times New Roman" w:hAnsi="Times New Roman" w:cs="Times New Roman"/>
              </w:rPr>
              <w:t>(1)</w:t>
            </w:r>
          </w:p>
        </w:tc>
      </w:tr>
      <w:tr w:rsidR="00150BA8" w:rsidRPr="00AF045F" w:rsidTr="005D2B18">
        <w:tc>
          <w:tcPr>
            <w:tcW w:w="2167" w:type="dxa"/>
          </w:tcPr>
          <w:p w:rsidR="00CD1581" w:rsidRPr="00AF045F" w:rsidRDefault="00CD1581" w:rsidP="00150BA8">
            <w:pPr>
              <w:shd w:val="clear" w:color="auto" w:fill="FFFFFF"/>
              <w:spacing w:after="0"/>
              <w:ind w:right="360"/>
              <w:textAlignment w:val="baseline"/>
              <w:rPr>
                <w:rFonts w:ascii="Times New Roman" w:hAnsi="Times New Roman" w:cs="Times New Roman"/>
                <w:b/>
              </w:rPr>
            </w:pPr>
            <w:r w:rsidRPr="00AF045F">
              <w:rPr>
                <w:rFonts w:ascii="Times New Roman" w:hAnsi="Times New Roman" w:cs="Times New Roman"/>
                <w:b/>
              </w:rPr>
              <w:t xml:space="preserve">(ELO 1) </w:t>
            </w:r>
          </w:p>
          <w:p w:rsidR="00CD1581" w:rsidRPr="00AF045F" w:rsidRDefault="00CD1581" w:rsidP="00150BA8">
            <w:pPr>
              <w:shd w:val="clear" w:color="auto" w:fill="FFFFFF"/>
              <w:spacing w:after="0"/>
              <w:ind w:right="360"/>
              <w:textAlignment w:val="baseline"/>
              <w:rPr>
                <w:rFonts w:ascii="Times New Roman" w:hAnsi="Times New Roman" w:cs="Times New Roman"/>
              </w:rPr>
            </w:pPr>
            <w:r w:rsidRPr="00AF045F">
              <w:rPr>
                <w:rFonts w:ascii="Times New Roman" w:hAnsi="Times New Roman" w:cs="Times New Roman"/>
                <w:b/>
              </w:rPr>
              <w:t>Students understand basic concepts of statistics and probability</w:t>
            </w:r>
            <w:r w:rsidR="00150BA8">
              <w:rPr>
                <w:rFonts w:ascii="Times New Roman" w:hAnsi="Times New Roman" w:cs="Times New Roman"/>
                <w:b/>
              </w:rPr>
              <w:t xml:space="preserve">. </w:t>
            </w:r>
          </w:p>
        </w:tc>
        <w:tc>
          <w:tcPr>
            <w:tcW w:w="1813" w:type="dxa"/>
          </w:tcPr>
          <w:p w:rsidR="00CD1581" w:rsidRPr="00150BA8" w:rsidRDefault="002A437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Student demonstrates understanding beyond basic concept</w:t>
            </w:r>
            <w:r w:rsidR="00150BA8">
              <w:rPr>
                <w:rFonts w:ascii="Times New Roman" w:eastAsia="MS Mincho" w:hAnsi="Times New Roman" w:cs="Times New Roman"/>
                <w:iCs/>
                <w:color w:val="000000"/>
              </w:rPr>
              <w:t>s of statistics and probability.</w:t>
            </w:r>
          </w:p>
        </w:tc>
        <w:tc>
          <w:tcPr>
            <w:tcW w:w="1887" w:type="dxa"/>
          </w:tcPr>
          <w:p w:rsidR="00CD1581" w:rsidRPr="006867C0" w:rsidRDefault="002A437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Student demonstrates adequate understanding of basic concepts of statistics and probability</w:t>
            </w:r>
            <w:r w:rsidR="00150BA8">
              <w:rPr>
                <w:rFonts w:ascii="Times New Roman" w:eastAsia="MS Mincho" w:hAnsi="Times New Roman" w:cs="Times New Roman"/>
                <w:iCs/>
                <w:color w:val="000000"/>
              </w:rPr>
              <w:t>.</w:t>
            </w:r>
          </w:p>
        </w:tc>
        <w:tc>
          <w:tcPr>
            <w:tcW w:w="1845" w:type="dxa"/>
          </w:tcPr>
          <w:p w:rsidR="00CD1581" w:rsidRPr="00AF045F" w:rsidRDefault="002A4378" w:rsidP="00150BA8">
            <w:pPr>
              <w:spacing w:after="0"/>
              <w:rPr>
                <w:rFonts w:ascii="Times New Roman" w:hAnsi="Times New Roman" w:cs="Times New Roman"/>
              </w:rPr>
            </w:pPr>
            <w:r>
              <w:rPr>
                <w:rFonts w:ascii="Times New Roman" w:eastAsia="MS Mincho" w:hAnsi="Times New Roman" w:cs="Times New Roman"/>
                <w:iCs/>
                <w:color w:val="000000"/>
              </w:rPr>
              <w:t>Student demonstrates partial understanding of basic concepts of statistics and probability</w:t>
            </w:r>
            <w:r w:rsidR="00150BA8">
              <w:rPr>
                <w:rFonts w:ascii="Times New Roman" w:eastAsia="MS Mincho" w:hAnsi="Times New Roman" w:cs="Times New Roman"/>
                <w:iCs/>
                <w:color w:val="000000"/>
              </w:rPr>
              <w:t>.</w:t>
            </w:r>
          </w:p>
        </w:tc>
        <w:tc>
          <w:tcPr>
            <w:tcW w:w="1864" w:type="dxa"/>
          </w:tcPr>
          <w:p w:rsidR="00CD1581" w:rsidRPr="006867C0" w:rsidRDefault="002A437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Student demonstrates limited understanding of basic concepts of statistics and probability</w:t>
            </w:r>
            <w:r w:rsidR="00150BA8">
              <w:rPr>
                <w:rFonts w:ascii="Times New Roman" w:eastAsia="MS Mincho" w:hAnsi="Times New Roman" w:cs="Times New Roman"/>
                <w:iCs/>
                <w:color w:val="000000"/>
              </w:rPr>
              <w:t xml:space="preserve">. </w:t>
            </w:r>
          </w:p>
        </w:tc>
      </w:tr>
      <w:tr w:rsidR="00150BA8" w:rsidRPr="00AF045F" w:rsidTr="005D2B18">
        <w:tc>
          <w:tcPr>
            <w:tcW w:w="2167" w:type="dxa"/>
          </w:tcPr>
          <w:p w:rsidR="00150BA8" w:rsidRDefault="00150BA8" w:rsidP="00150BA8">
            <w:pPr>
              <w:shd w:val="clear" w:color="auto" w:fill="FFFFFF"/>
              <w:spacing w:after="0"/>
              <w:ind w:right="360"/>
              <w:textAlignment w:val="baseline"/>
              <w:rPr>
                <w:rFonts w:ascii="Times New Roman" w:hAnsi="Times New Roman" w:cs="Times New Roman"/>
                <w:b/>
              </w:rPr>
            </w:pPr>
            <w:r>
              <w:rPr>
                <w:rFonts w:ascii="Times New Roman" w:hAnsi="Times New Roman" w:cs="Times New Roman"/>
                <w:b/>
              </w:rPr>
              <w:t>(ELO 2)</w:t>
            </w:r>
          </w:p>
          <w:p w:rsidR="00150BA8" w:rsidRPr="00AF045F" w:rsidRDefault="00150BA8" w:rsidP="00150BA8">
            <w:pPr>
              <w:shd w:val="clear" w:color="auto" w:fill="FFFFFF"/>
              <w:spacing w:after="0"/>
              <w:ind w:right="360"/>
              <w:textAlignment w:val="baseline"/>
              <w:rPr>
                <w:rFonts w:ascii="Times New Roman" w:hAnsi="Times New Roman" w:cs="Times New Roman"/>
                <w:b/>
              </w:rPr>
            </w:pPr>
            <w:r>
              <w:rPr>
                <w:rFonts w:ascii="Times New Roman" w:hAnsi="Times New Roman" w:cs="Times New Roman"/>
                <w:b/>
              </w:rPr>
              <w:t xml:space="preserve">Students </w:t>
            </w:r>
            <w:r w:rsidRPr="00AF045F">
              <w:rPr>
                <w:rFonts w:ascii="Times New Roman" w:hAnsi="Times New Roman" w:cs="Times New Roman"/>
                <w:b/>
              </w:rPr>
              <w:t>comprehend methods needed to analyze and critically evaluate statistical arguments</w:t>
            </w:r>
            <w:r>
              <w:rPr>
                <w:rFonts w:ascii="Times New Roman" w:hAnsi="Times New Roman" w:cs="Times New Roman"/>
                <w:b/>
              </w:rPr>
              <w:t>.</w:t>
            </w:r>
          </w:p>
        </w:tc>
        <w:tc>
          <w:tcPr>
            <w:tcW w:w="1813" w:type="dxa"/>
          </w:tcPr>
          <w:p w:rsidR="00150BA8" w:rsidRDefault="00150BA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Student demonstrates advanced comprehension of the methods for analyzing and critically evaluating statistical arguments.</w:t>
            </w:r>
          </w:p>
        </w:tc>
        <w:tc>
          <w:tcPr>
            <w:tcW w:w="1887" w:type="dxa"/>
          </w:tcPr>
          <w:p w:rsidR="00150BA8" w:rsidRDefault="00150BA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Student sufficiently comprehends the methods needed to analyze and critically evaluate statistical arguments.</w:t>
            </w:r>
          </w:p>
        </w:tc>
        <w:tc>
          <w:tcPr>
            <w:tcW w:w="1845" w:type="dxa"/>
          </w:tcPr>
          <w:p w:rsidR="00150BA8" w:rsidRDefault="00150BA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Student begins to comprehend methods for analyzing and evaluating statistical arguments.</w:t>
            </w:r>
          </w:p>
        </w:tc>
        <w:tc>
          <w:tcPr>
            <w:tcW w:w="1864" w:type="dxa"/>
          </w:tcPr>
          <w:p w:rsidR="00150BA8" w:rsidRDefault="00150BA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Student demonstrates surface understanding of methods needed to analyze and critically evaluate statistical arguments</w:t>
            </w:r>
          </w:p>
        </w:tc>
      </w:tr>
      <w:tr w:rsidR="00150BA8" w:rsidRPr="00AF045F" w:rsidTr="005D2B18">
        <w:tc>
          <w:tcPr>
            <w:tcW w:w="2167" w:type="dxa"/>
          </w:tcPr>
          <w:p w:rsidR="00150BA8" w:rsidRDefault="00150BA8" w:rsidP="00150BA8">
            <w:pPr>
              <w:shd w:val="clear" w:color="auto" w:fill="FFFFFF"/>
              <w:spacing w:after="0"/>
              <w:ind w:right="360"/>
              <w:textAlignment w:val="baseline"/>
              <w:rPr>
                <w:rFonts w:ascii="Times New Roman" w:hAnsi="Times New Roman" w:cs="Times New Roman"/>
                <w:b/>
              </w:rPr>
            </w:pPr>
            <w:r>
              <w:rPr>
                <w:rFonts w:ascii="Times New Roman" w:hAnsi="Times New Roman" w:cs="Times New Roman"/>
                <w:b/>
              </w:rPr>
              <w:t>(ELO 3)</w:t>
            </w:r>
          </w:p>
          <w:p w:rsidR="00150BA8" w:rsidRPr="00AF045F" w:rsidRDefault="00150BA8" w:rsidP="00150BA8">
            <w:pPr>
              <w:shd w:val="clear" w:color="auto" w:fill="FFFFFF"/>
              <w:spacing w:after="0"/>
              <w:ind w:right="360"/>
              <w:textAlignment w:val="baseline"/>
              <w:rPr>
                <w:rFonts w:ascii="Times New Roman" w:hAnsi="Times New Roman" w:cs="Times New Roman"/>
                <w:b/>
              </w:rPr>
            </w:pPr>
            <w:r>
              <w:rPr>
                <w:rFonts w:ascii="Times New Roman" w:hAnsi="Times New Roman" w:cs="Times New Roman"/>
                <w:b/>
              </w:rPr>
              <w:t>Students</w:t>
            </w:r>
            <w:r w:rsidRPr="00AF045F">
              <w:rPr>
                <w:rFonts w:ascii="Times New Roman" w:hAnsi="Times New Roman" w:cs="Times New Roman"/>
                <w:b/>
              </w:rPr>
              <w:t xml:space="preserve"> recognize the importance of statistical ideas.  </w:t>
            </w:r>
          </w:p>
        </w:tc>
        <w:tc>
          <w:tcPr>
            <w:tcW w:w="1813" w:type="dxa"/>
          </w:tcPr>
          <w:p w:rsidR="00150BA8" w:rsidRDefault="00150BA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Student shows sophisticated understanding of the importance of statistical ideas.</w:t>
            </w:r>
          </w:p>
        </w:tc>
        <w:tc>
          <w:tcPr>
            <w:tcW w:w="1887" w:type="dxa"/>
          </w:tcPr>
          <w:p w:rsidR="00150BA8" w:rsidRDefault="00150BA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Student recognizes the importance of statistical ideas.</w:t>
            </w:r>
          </w:p>
        </w:tc>
        <w:tc>
          <w:tcPr>
            <w:tcW w:w="1845" w:type="dxa"/>
          </w:tcPr>
          <w:p w:rsidR="00150BA8" w:rsidRPr="00AF045F" w:rsidRDefault="00150BA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begins to demonstrate some recognition for the importance of statistical ideas. </w:t>
            </w:r>
          </w:p>
          <w:p w:rsidR="00150BA8" w:rsidRDefault="00150BA8" w:rsidP="00150BA8">
            <w:pPr>
              <w:spacing w:after="0"/>
              <w:rPr>
                <w:rFonts w:ascii="Times New Roman" w:eastAsia="MS Mincho" w:hAnsi="Times New Roman" w:cs="Times New Roman"/>
                <w:iCs/>
                <w:color w:val="000000"/>
              </w:rPr>
            </w:pPr>
          </w:p>
        </w:tc>
        <w:tc>
          <w:tcPr>
            <w:tcW w:w="1864" w:type="dxa"/>
          </w:tcPr>
          <w:p w:rsidR="00150BA8" w:rsidRPr="00AF045F" w:rsidRDefault="00150BA8" w:rsidP="00150BA8">
            <w:pPr>
              <w:spacing w:after="0"/>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only attempts to recognize the importance of statistical ideas. </w:t>
            </w:r>
          </w:p>
          <w:p w:rsidR="00150BA8" w:rsidRDefault="00150BA8" w:rsidP="00150BA8">
            <w:pPr>
              <w:spacing w:after="0"/>
              <w:rPr>
                <w:rFonts w:ascii="Times New Roman" w:eastAsia="MS Mincho" w:hAnsi="Times New Roman" w:cs="Times New Roman"/>
                <w:iCs/>
                <w:color w:val="000000"/>
              </w:rPr>
            </w:pPr>
          </w:p>
        </w:tc>
      </w:tr>
    </w:tbl>
    <w:p w:rsidR="0006434D" w:rsidRPr="00AF045F" w:rsidRDefault="0006434D" w:rsidP="00150BA8">
      <w:pPr>
        <w:spacing w:after="0" w:line="240" w:lineRule="auto"/>
        <w:rPr>
          <w:rFonts w:ascii="Times New Roman" w:hAnsi="Times New Roman" w:cs="Times New Roman"/>
        </w:rPr>
      </w:pPr>
    </w:p>
    <w:sectPr w:rsidR="0006434D" w:rsidRPr="00AF045F" w:rsidSect="000643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45F" w:rsidRDefault="00AF045F" w:rsidP="00AF045F">
      <w:pPr>
        <w:spacing w:after="0" w:line="240" w:lineRule="auto"/>
      </w:pPr>
      <w:r>
        <w:separator/>
      </w:r>
    </w:p>
  </w:endnote>
  <w:endnote w:type="continuationSeparator" w:id="0">
    <w:p w:rsidR="00AF045F" w:rsidRDefault="00AF045F" w:rsidP="00AF0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45F" w:rsidRDefault="00AF045F" w:rsidP="00AF045F">
      <w:pPr>
        <w:spacing w:after="0" w:line="240" w:lineRule="auto"/>
      </w:pPr>
      <w:r>
        <w:separator/>
      </w:r>
    </w:p>
  </w:footnote>
  <w:footnote w:type="continuationSeparator" w:id="0">
    <w:p w:rsidR="00AF045F" w:rsidRDefault="00AF045F" w:rsidP="00AF0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36635"/>
    <w:multiLevelType w:val="hybridMultilevel"/>
    <w:tmpl w:val="BD40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1581"/>
    <w:rsid w:val="0006434D"/>
    <w:rsid w:val="00150BA8"/>
    <w:rsid w:val="002A4378"/>
    <w:rsid w:val="003D112E"/>
    <w:rsid w:val="005D2B18"/>
    <w:rsid w:val="0065064B"/>
    <w:rsid w:val="006867C0"/>
    <w:rsid w:val="007B0671"/>
    <w:rsid w:val="00AF045F"/>
    <w:rsid w:val="00CD1581"/>
    <w:rsid w:val="00DA479E"/>
    <w:rsid w:val="00E71513"/>
    <w:rsid w:val="00F103FD"/>
    <w:rsid w:val="00FB464D"/>
    <w:rsid w:val="00FF0D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58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F0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45F"/>
  </w:style>
  <w:style w:type="paragraph" w:styleId="Footer">
    <w:name w:val="footer"/>
    <w:basedOn w:val="Normal"/>
    <w:link w:val="FooterChar"/>
    <w:uiPriority w:val="99"/>
    <w:semiHidden/>
    <w:unhideWhenUsed/>
    <w:rsid w:val="00AF0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045F"/>
  </w:style>
  <w:style w:type="paragraph" w:styleId="ListParagraph">
    <w:name w:val="List Paragraph"/>
    <w:basedOn w:val="Normal"/>
    <w:uiPriority w:val="34"/>
    <w:qFormat/>
    <w:rsid w:val="002A4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2016-11-14T15:37:00Z</dcterms:created>
  <dcterms:modified xsi:type="dcterms:W3CDTF">2016-11-14T15:37:00Z</dcterms:modified>
</cp:coreProperties>
</file>